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449" w:rsidRDefault="00057173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057173">
        <w:rPr>
          <w:rFonts w:ascii="Times New Roman" w:hAnsi="Times New Roman" w:cs="Times New Roman"/>
          <w:b/>
          <w:i/>
          <w:sz w:val="36"/>
          <w:szCs w:val="36"/>
          <w:lang w:val="uk-UA"/>
        </w:rPr>
        <w:t>Учасники</w:t>
      </w:r>
      <w:r w:rsidRPr="00057173">
        <w:rPr>
          <w:rFonts w:ascii="Times New Roman" w:hAnsi="Times New Roman" w:cs="Times New Roman"/>
          <w:b/>
          <w:i/>
          <w:sz w:val="36"/>
          <w:szCs w:val="36"/>
        </w:rPr>
        <w:t xml:space="preserve"> Театру Життя</w:t>
      </w:r>
    </w:p>
    <w:p w:rsidR="00057173" w:rsidRDefault="00057173" w:rsidP="001743A1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noProof/>
          <w:sz w:val="36"/>
          <w:szCs w:val="36"/>
          <w:lang w:eastAsia="ru-RU"/>
        </w:rPr>
        <w:drawing>
          <wp:inline distT="0" distB="0" distL="0" distR="0">
            <wp:extent cx="1276311" cy="1694656"/>
            <wp:effectExtent l="19050" t="0" r="39" b="0"/>
            <wp:docPr id="1" name="Рисунок 1" descr="D:\юля\SAM_0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юля\SAM_07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47" cy="1708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3A1" w:rsidRDefault="00BB7F67" w:rsidP="001743A1">
      <w:pPr>
        <w:ind w:left="142" w:right="124" w:hanging="142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</w:rPr>
        <w:t>Кер</w:t>
      </w:r>
      <w:r>
        <w:rPr>
          <w:rFonts w:ascii="Times New Roman" w:hAnsi="Times New Roman" w:cs="Times New Roman"/>
          <w:b/>
          <w:lang w:val="uk-UA"/>
        </w:rPr>
        <w:t>і</w:t>
      </w:r>
      <w:r>
        <w:rPr>
          <w:rFonts w:ascii="Times New Roman" w:hAnsi="Times New Roman" w:cs="Times New Roman"/>
          <w:b/>
        </w:rPr>
        <w:t>вник Театру Життя –</w:t>
      </w:r>
    </w:p>
    <w:p w:rsidR="00BB7F67" w:rsidRDefault="00BB7F67" w:rsidP="001743A1">
      <w:pPr>
        <w:ind w:left="142" w:right="124" w:hanging="142"/>
        <w:jc w:val="center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Нужа Юлія Павлівна, </w:t>
      </w:r>
      <w:r w:rsidR="001743A1">
        <w:rPr>
          <w:rFonts w:ascii="Times New Roman" w:hAnsi="Times New Roman" w:cs="Times New Roman"/>
          <w:i/>
          <w:lang w:val="uk-UA"/>
        </w:rPr>
        <w:t>заступник директора з</w:t>
      </w:r>
      <w:r>
        <w:rPr>
          <w:rFonts w:ascii="Times New Roman" w:hAnsi="Times New Roman" w:cs="Times New Roman"/>
          <w:i/>
          <w:lang w:val="uk-UA"/>
        </w:rPr>
        <w:t xml:space="preserve"> виховної роботи Олександрівської загальноосвітньої школи І-ІІІ  імені І.С.Буряка Валківської районної</w:t>
      </w:r>
      <w:r w:rsidR="001743A1">
        <w:rPr>
          <w:rFonts w:ascii="Times New Roman" w:hAnsi="Times New Roman" w:cs="Times New Roman"/>
          <w:i/>
          <w:lang w:val="uk-UA"/>
        </w:rPr>
        <w:t xml:space="preserve"> </w:t>
      </w:r>
      <w:r>
        <w:rPr>
          <w:rFonts w:ascii="Times New Roman" w:hAnsi="Times New Roman" w:cs="Times New Roman"/>
          <w:i/>
          <w:lang w:val="uk-UA"/>
        </w:rPr>
        <w:t>ради Харківської області</w:t>
      </w:r>
    </w:p>
    <w:p w:rsidR="001743A1" w:rsidRDefault="001743A1">
      <w:pPr>
        <w:rPr>
          <w:rFonts w:ascii="Times New Roman" w:hAnsi="Times New Roman" w:cs="Times New Roman"/>
          <w:i/>
          <w:lang w:val="uk-UA"/>
        </w:rPr>
      </w:pPr>
    </w:p>
    <w:p w:rsidR="001743A1" w:rsidRDefault="001743A1">
      <w:pPr>
        <w:rPr>
          <w:rFonts w:ascii="Times New Roman" w:hAnsi="Times New Roman" w:cs="Times New Roman"/>
          <w:i/>
          <w:lang w:val="uk-UA"/>
        </w:rPr>
      </w:pPr>
      <w:r w:rsidRPr="001743A1">
        <w:rPr>
          <w:rFonts w:ascii="Times New Roman" w:hAnsi="Times New Roman" w:cs="Times New Roman"/>
          <w:i/>
          <w:noProof/>
          <w:lang w:eastAsia="ru-RU"/>
        </w:rPr>
        <w:drawing>
          <wp:inline distT="0" distB="0" distL="0" distR="0">
            <wp:extent cx="2733675" cy="2200275"/>
            <wp:effectExtent l="19050" t="0" r="9525" b="0"/>
            <wp:docPr id="22" name="Рисунок 22" descr="D:\мама\юля\заступникам ВР\фото рмо\SAM_1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:\мама\юля\заступникам ВР\фото рмо\SAM_144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991" cy="2202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3A1" w:rsidRPr="000C3E14" w:rsidRDefault="000C3E14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0C3E14">
        <w:rPr>
          <w:rFonts w:ascii="Times New Roman" w:hAnsi="Times New Roman"/>
          <w:b/>
          <w:i/>
          <w:sz w:val="24"/>
          <w:szCs w:val="24"/>
          <w:lang w:val="uk-UA"/>
        </w:rPr>
        <w:t>Герої вистави -</w:t>
      </w:r>
      <w:r w:rsidRPr="000C3E14">
        <w:rPr>
          <w:rFonts w:ascii="Times New Roman" w:hAnsi="Times New Roman"/>
          <w:sz w:val="24"/>
          <w:szCs w:val="24"/>
          <w:lang w:val="uk-UA"/>
        </w:rPr>
        <w:t xml:space="preserve"> одинадцятикласники, справжні актори.</w:t>
      </w:r>
    </w:p>
    <w:p w:rsidR="001743A1" w:rsidRDefault="001743A1" w:rsidP="001743A1">
      <w:pPr>
        <w:jc w:val="center"/>
        <w:rPr>
          <w:rFonts w:ascii="Times New Roman" w:hAnsi="Times New Roman" w:cs="Times New Roman"/>
          <w:b/>
          <w:i/>
          <w:lang w:val="uk-UA"/>
        </w:rPr>
      </w:pPr>
      <w:r w:rsidRPr="001743A1">
        <w:rPr>
          <w:rFonts w:ascii="Times New Roman" w:hAnsi="Times New Roman" w:cs="Times New Roman"/>
          <w:b/>
          <w:i/>
          <w:lang w:val="uk-UA"/>
        </w:rPr>
        <w:lastRenderedPageBreak/>
        <w:t>Що таке Театр Життя?</w:t>
      </w:r>
    </w:p>
    <w:p w:rsidR="001743A1" w:rsidRPr="000C3E14" w:rsidRDefault="001743A1" w:rsidP="000C3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C3E14">
        <w:rPr>
          <w:rFonts w:ascii="Times New Roman" w:hAnsi="Times New Roman"/>
          <w:sz w:val="24"/>
          <w:szCs w:val="24"/>
          <w:lang w:val="uk-UA"/>
        </w:rPr>
        <w:t xml:space="preserve">«Театр Життя» є нетрадиційна, театралізована </w:t>
      </w:r>
      <w:r w:rsidRPr="000C3E14">
        <w:rPr>
          <w:rFonts w:ascii="Times New Roman" w:hAnsi="Times New Roman"/>
          <w:b/>
          <w:sz w:val="24"/>
          <w:szCs w:val="24"/>
          <w:u w:val="single"/>
          <w:lang w:val="uk-UA"/>
        </w:rPr>
        <w:t>форма роботи</w:t>
      </w:r>
      <w:r w:rsidRPr="000C3E14">
        <w:rPr>
          <w:rFonts w:ascii="Times New Roman" w:hAnsi="Times New Roman"/>
          <w:sz w:val="24"/>
          <w:szCs w:val="24"/>
          <w:lang w:val="uk-UA"/>
        </w:rPr>
        <w:t xml:space="preserve"> - найскладніша й найцікавіша, яка розкриває тему за допомо</w:t>
      </w:r>
      <w:r w:rsidRPr="000C3E14">
        <w:rPr>
          <w:rFonts w:ascii="Times New Roman" w:hAnsi="Times New Roman"/>
          <w:sz w:val="24"/>
          <w:szCs w:val="24"/>
          <w:lang w:val="uk-UA"/>
        </w:rPr>
        <w:softHyphen/>
        <w:t>гою:</w:t>
      </w:r>
    </w:p>
    <w:p w:rsidR="001743A1" w:rsidRPr="000C3E14" w:rsidRDefault="001743A1" w:rsidP="000C3E14">
      <w:pPr>
        <w:pStyle w:val="a5"/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C3E14">
        <w:rPr>
          <w:rFonts w:ascii="Times New Roman" w:hAnsi="Times New Roman"/>
          <w:sz w:val="24"/>
          <w:szCs w:val="24"/>
          <w:lang w:val="uk-UA"/>
        </w:rPr>
        <w:t xml:space="preserve">художніх образів, </w:t>
      </w:r>
    </w:p>
    <w:p w:rsidR="001743A1" w:rsidRPr="000C3E14" w:rsidRDefault="001743A1" w:rsidP="000C3E14">
      <w:pPr>
        <w:pStyle w:val="a5"/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C3E14">
        <w:rPr>
          <w:rFonts w:ascii="Times New Roman" w:hAnsi="Times New Roman"/>
          <w:sz w:val="24"/>
          <w:szCs w:val="24"/>
          <w:lang w:val="uk-UA"/>
        </w:rPr>
        <w:t xml:space="preserve">засобів театралізації, </w:t>
      </w:r>
    </w:p>
    <w:p w:rsidR="001743A1" w:rsidRPr="000C3E14" w:rsidRDefault="001743A1" w:rsidP="000C3E14">
      <w:pPr>
        <w:pStyle w:val="a5"/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C3E14">
        <w:rPr>
          <w:rFonts w:ascii="Times New Roman" w:hAnsi="Times New Roman"/>
          <w:sz w:val="24"/>
          <w:szCs w:val="24"/>
          <w:lang w:val="uk-UA"/>
        </w:rPr>
        <w:t>викорис</w:t>
      </w:r>
      <w:r w:rsidRPr="000C3E14">
        <w:rPr>
          <w:rFonts w:ascii="Times New Roman" w:hAnsi="Times New Roman"/>
          <w:sz w:val="24"/>
          <w:szCs w:val="24"/>
          <w:lang w:val="uk-UA"/>
        </w:rPr>
        <w:softHyphen/>
        <w:t xml:space="preserve">тання творчих здібностей учнів. </w:t>
      </w:r>
    </w:p>
    <w:p w:rsidR="001743A1" w:rsidRPr="000C3E14" w:rsidRDefault="001743A1" w:rsidP="000C3E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C3E14">
        <w:rPr>
          <w:rFonts w:ascii="Times New Roman" w:hAnsi="Times New Roman"/>
          <w:sz w:val="24"/>
          <w:szCs w:val="24"/>
        </w:rPr>
        <w:t>За формою</w:t>
      </w:r>
      <w:r w:rsidRPr="000C3E14">
        <w:rPr>
          <w:rFonts w:ascii="Times New Roman" w:hAnsi="Times New Roman"/>
          <w:sz w:val="24"/>
          <w:szCs w:val="24"/>
          <w:lang w:val="uk-UA"/>
        </w:rPr>
        <w:t xml:space="preserve"> це дійство можна назвати  «театром без дійових осіб»: актори   ділилися історіями у вигляді діалогів чи монологів, підсилюючи гостроту відчуттів музикою.</w:t>
      </w:r>
    </w:p>
    <w:p w:rsidR="001743A1" w:rsidRPr="000C3E14" w:rsidRDefault="001743A1" w:rsidP="000C3E14">
      <w:pPr>
        <w:pStyle w:val="a6"/>
        <w:ind w:firstLine="567"/>
        <w:jc w:val="both"/>
        <w:rPr>
          <w:sz w:val="24"/>
        </w:rPr>
      </w:pPr>
      <w:r w:rsidRPr="000C3E14">
        <w:rPr>
          <w:sz w:val="24"/>
        </w:rPr>
        <w:t>Виховання добра, любові, спі</w:t>
      </w:r>
      <w:r w:rsidR="000C3E14">
        <w:rPr>
          <w:sz w:val="24"/>
        </w:rPr>
        <w:t xml:space="preserve">вчуття та милосердя через </w:t>
      </w:r>
      <w:r w:rsidR="000C3E14" w:rsidRPr="000C3E14">
        <w:rPr>
          <w:b/>
          <w:sz w:val="24"/>
          <w:u w:val="single"/>
        </w:rPr>
        <w:t>Театр Життя</w:t>
      </w:r>
      <w:r w:rsidRPr="000C3E14">
        <w:rPr>
          <w:b/>
          <w:sz w:val="24"/>
          <w:u w:val="single"/>
        </w:rPr>
        <w:t xml:space="preserve"> ставить за мету</w:t>
      </w:r>
      <w:r w:rsidRPr="000C3E14">
        <w:rPr>
          <w:sz w:val="24"/>
        </w:rPr>
        <w:t xml:space="preserve"> – прищеплення та розвиток моральних почуттів підростаючого покоління, переконання та потреби поводитись згідно з моральними нормами, що існують у суспільстві, дотримання кращих  моральних зразків своєї родини, українського народу, загальнолюдських моральних цінностей.</w:t>
      </w:r>
      <w:r w:rsidRPr="000C3E14">
        <w:rPr>
          <w:b/>
          <w:sz w:val="24"/>
          <w:u w:val="single"/>
        </w:rPr>
        <w:t xml:space="preserve"> Для реалізації мети поставлено такі завдання:</w:t>
      </w:r>
    </w:p>
    <w:p w:rsidR="001743A1" w:rsidRPr="000C3E14" w:rsidRDefault="001743A1" w:rsidP="000C3E14">
      <w:pPr>
        <w:pStyle w:val="a6"/>
        <w:numPr>
          <w:ilvl w:val="0"/>
          <w:numId w:val="2"/>
        </w:numPr>
        <w:ind w:left="567" w:hanging="283"/>
        <w:jc w:val="both"/>
        <w:rPr>
          <w:sz w:val="24"/>
        </w:rPr>
      </w:pPr>
      <w:r w:rsidRPr="000C3E14">
        <w:rPr>
          <w:sz w:val="24"/>
        </w:rPr>
        <w:t>Допомогти учням набути знань про морально – етичні норми, принципи та правила суспільної поведінки;</w:t>
      </w:r>
    </w:p>
    <w:p w:rsidR="001743A1" w:rsidRPr="000C3E14" w:rsidRDefault="001743A1" w:rsidP="000C3E14">
      <w:pPr>
        <w:pStyle w:val="a6"/>
        <w:numPr>
          <w:ilvl w:val="0"/>
          <w:numId w:val="2"/>
        </w:numPr>
        <w:ind w:left="567" w:hanging="283"/>
        <w:jc w:val="both"/>
        <w:rPr>
          <w:sz w:val="24"/>
        </w:rPr>
      </w:pPr>
      <w:r w:rsidRPr="000C3E14">
        <w:rPr>
          <w:sz w:val="24"/>
        </w:rPr>
        <w:t>Сформувати моральні ідеали, переконання та стійкі навички;</w:t>
      </w:r>
    </w:p>
    <w:p w:rsidR="001743A1" w:rsidRPr="000C3E14" w:rsidRDefault="001743A1" w:rsidP="000C3E14">
      <w:pPr>
        <w:pStyle w:val="a6"/>
        <w:numPr>
          <w:ilvl w:val="0"/>
          <w:numId w:val="2"/>
        </w:numPr>
        <w:ind w:left="567" w:hanging="283"/>
        <w:jc w:val="both"/>
        <w:rPr>
          <w:sz w:val="24"/>
        </w:rPr>
      </w:pPr>
      <w:r w:rsidRPr="000C3E14">
        <w:rPr>
          <w:sz w:val="24"/>
        </w:rPr>
        <w:t>Створити комфортні умови для розвитку та реалізації моральних можливостей школярів;</w:t>
      </w:r>
    </w:p>
    <w:p w:rsidR="001743A1" w:rsidRDefault="001743A1" w:rsidP="000C3E14">
      <w:pPr>
        <w:pStyle w:val="a6"/>
        <w:numPr>
          <w:ilvl w:val="0"/>
          <w:numId w:val="2"/>
        </w:numPr>
        <w:ind w:left="567" w:hanging="283"/>
        <w:jc w:val="both"/>
        <w:rPr>
          <w:sz w:val="24"/>
        </w:rPr>
      </w:pPr>
      <w:r w:rsidRPr="000C3E14">
        <w:rPr>
          <w:sz w:val="24"/>
        </w:rPr>
        <w:t>Організувати всі види індивідуальної, групової, колективної діяльності, які залучають учнів до</w:t>
      </w:r>
      <w:r w:rsidR="000C3E14">
        <w:rPr>
          <w:sz w:val="24"/>
        </w:rPr>
        <w:t xml:space="preserve"> суспільно – ціннісних відносин.</w:t>
      </w:r>
    </w:p>
    <w:p w:rsidR="000C3E14" w:rsidRPr="000C3E14" w:rsidRDefault="000C3E14" w:rsidP="000C3E14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C3E14">
        <w:rPr>
          <w:rFonts w:ascii="Times New Roman" w:hAnsi="Times New Roman"/>
          <w:sz w:val="24"/>
          <w:szCs w:val="24"/>
        </w:rPr>
        <w:lastRenderedPageBreak/>
        <w:t xml:space="preserve">У </w:t>
      </w:r>
      <w:r w:rsidRPr="000C3E14">
        <w:rPr>
          <w:rFonts w:ascii="Times New Roman" w:hAnsi="Times New Roman"/>
          <w:sz w:val="24"/>
          <w:szCs w:val="24"/>
          <w:lang w:val="uk-UA"/>
        </w:rPr>
        <w:t>«</w:t>
      </w:r>
      <w:r w:rsidRPr="000C3E14">
        <w:rPr>
          <w:rFonts w:ascii="Times New Roman" w:hAnsi="Times New Roman"/>
          <w:sz w:val="24"/>
          <w:szCs w:val="24"/>
        </w:rPr>
        <w:t>Театрі Життя</w:t>
      </w:r>
      <w:r w:rsidRPr="000C3E14">
        <w:rPr>
          <w:rFonts w:ascii="Times New Roman" w:hAnsi="Times New Roman"/>
          <w:sz w:val="24"/>
          <w:szCs w:val="24"/>
          <w:lang w:val="uk-UA"/>
        </w:rPr>
        <w:t>»</w:t>
      </w:r>
      <w:r w:rsidRPr="000C3E14">
        <w:rPr>
          <w:rFonts w:ascii="Times New Roman" w:hAnsi="Times New Roman"/>
          <w:sz w:val="24"/>
          <w:szCs w:val="24"/>
        </w:rPr>
        <w:t xml:space="preserve"> є низка правил: </w:t>
      </w:r>
    </w:p>
    <w:p w:rsidR="000C3E14" w:rsidRPr="000C3E14" w:rsidRDefault="000C3E14" w:rsidP="000C3E14">
      <w:pPr>
        <w:pStyle w:val="a5"/>
        <w:numPr>
          <w:ilvl w:val="0"/>
          <w:numId w:val="3"/>
        </w:numPr>
        <w:tabs>
          <w:tab w:val="left" w:pos="709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  <w:lang w:val="uk-UA"/>
        </w:rPr>
      </w:pPr>
      <w:r w:rsidRPr="000C3E14">
        <w:rPr>
          <w:rFonts w:ascii="Times New Roman" w:hAnsi="Times New Roman"/>
          <w:sz w:val="24"/>
          <w:szCs w:val="24"/>
        </w:rPr>
        <w:t xml:space="preserve">не можна аплодувати; </w:t>
      </w:r>
    </w:p>
    <w:p w:rsidR="000C3E14" w:rsidRPr="000C3E14" w:rsidRDefault="000C3E14" w:rsidP="000C3E14">
      <w:pPr>
        <w:pStyle w:val="a5"/>
        <w:numPr>
          <w:ilvl w:val="0"/>
          <w:numId w:val="3"/>
        </w:numPr>
        <w:tabs>
          <w:tab w:val="left" w:pos="709"/>
        </w:tabs>
        <w:spacing w:after="0" w:line="240" w:lineRule="auto"/>
        <w:ind w:left="1276" w:hanging="709"/>
        <w:jc w:val="both"/>
        <w:rPr>
          <w:rFonts w:ascii="Times New Roman" w:hAnsi="Times New Roman"/>
          <w:sz w:val="24"/>
          <w:szCs w:val="24"/>
          <w:lang w:val="uk-UA"/>
        </w:rPr>
      </w:pPr>
      <w:r w:rsidRPr="000C3E14">
        <w:rPr>
          <w:rFonts w:ascii="Times New Roman" w:hAnsi="Times New Roman"/>
          <w:sz w:val="24"/>
          <w:szCs w:val="24"/>
        </w:rPr>
        <w:t>виходи</w:t>
      </w:r>
      <w:r w:rsidRPr="000C3E14">
        <w:rPr>
          <w:rFonts w:ascii="Times New Roman" w:hAnsi="Times New Roman"/>
          <w:sz w:val="24"/>
          <w:szCs w:val="24"/>
        </w:rPr>
        <w:softHyphen/>
        <w:t>ти з залу чи заходити до нього;</w:t>
      </w:r>
    </w:p>
    <w:p w:rsidR="000C3E14" w:rsidRPr="000C3E14" w:rsidRDefault="000C3E14" w:rsidP="000C3E14">
      <w:pPr>
        <w:pStyle w:val="a5"/>
        <w:numPr>
          <w:ilvl w:val="0"/>
          <w:numId w:val="3"/>
        </w:numPr>
        <w:tabs>
          <w:tab w:val="left" w:pos="709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  <w:lang w:val="uk-UA"/>
        </w:rPr>
      </w:pPr>
      <w:r w:rsidRPr="000C3E14">
        <w:rPr>
          <w:rFonts w:ascii="Times New Roman" w:hAnsi="Times New Roman"/>
          <w:sz w:val="24"/>
          <w:szCs w:val="24"/>
        </w:rPr>
        <w:t>розмовляти;</w:t>
      </w:r>
    </w:p>
    <w:p w:rsidR="000C3E14" w:rsidRPr="000C3E14" w:rsidRDefault="000C3E14" w:rsidP="000C3E14">
      <w:pPr>
        <w:pStyle w:val="a5"/>
        <w:numPr>
          <w:ilvl w:val="0"/>
          <w:numId w:val="3"/>
        </w:numPr>
        <w:tabs>
          <w:tab w:val="left" w:pos="709"/>
        </w:tabs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0C3E14">
        <w:rPr>
          <w:rFonts w:ascii="Times New Roman" w:hAnsi="Times New Roman"/>
          <w:sz w:val="24"/>
          <w:szCs w:val="24"/>
          <w:lang w:val="uk-UA"/>
        </w:rPr>
        <w:t>актори виступають в затемненому приміщенні в чорному вбрані     ( щоб нічого не відволікало уваги);</w:t>
      </w:r>
    </w:p>
    <w:p w:rsidR="000C3E14" w:rsidRDefault="000C3E14" w:rsidP="000C3E14">
      <w:pPr>
        <w:pStyle w:val="a5"/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14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використовувати вогонь свічок (</w:t>
      </w:r>
      <w:r w:rsidRPr="000C3E14">
        <w:rPr>
          <w:rFonts w:ascii="Times New Roman" w:hAnsi="Times New Roman"/>
          <w:sz w:val="24"/>
          <w:szCs w:val="24"/>
          <w:lang w:val="uk-UA"/>
        </w:rPr>
        <w:t>символ життя, надія на краще).</w:t>
      </w:r>
    </w:p>
    <w:p w:rsidR="000C3E14" w:rsidRPr="000C3E14" w:rsidRDefault="000C3E14" w:rsidP="00A85031">
      <w:pPr>
        <w:pStyle w:val="a5"/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val="uk-UA"/>
        </w:rPr>
      </w:pPr>
      <w:r w:rsidRPr="000C3E1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405646" cy="1000125"/>
            <wp:effectExtent l="19050" t="0" r="4054" b="0"/>
            <wp:docPr id="19" name="Рисунок 19" descr="D:\картинки\Школа\театр життя 2011\PICT0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картинки\Школа\театр життя 2011\PICT02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471" cy="1002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5031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85031" w:rsidRPr="00A85031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333500" cy="991180"/>
            <wp:effectExtent l="19050" t="0" r="0" b="0"/>
            <wp:docPr id="2" name="Рисунок 18" descr="D:\картинки\Школа\театр життя 2011\PICT0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картинки\Школа\театр життя 2011\PICT020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64" cy="994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E14" w:rsidRDefault="000C3E14" w:rsidP="000C3E14">
      <w:pPr>
        <w:pStyle w:val="a6"/>
        <w:jc w:val="both"/>
        <w:rPr>
          <w:sz w:val="24"/>
        </w:rPr>
      </w:pPr>
    </w:p>
    <w:p w:rsidR="00A85031" w:rsidRDefault="00A85031" w:rsidP="0042696D">
      <w:pPr>
        <w:pStyle w:val="a6"/>
        <w:ind w:left="142" w:right="124" w:hanging="142"/>
        <w:jc w:val="both"/>
        <w:rPr>
          <w:sz w:val="24"/>
        </w:rPr>
      </w:pPr>
    </w:p>
    <w:p w:rsidR="00A85031" w:rsidRDefault="00A85031" w:rsidP="0042696D">
      <w:pPr>
        <w:pStyle w:val="a6"/>
        <w:ind w:left="142" w:right="124" w:hanging="142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Тематика виступів</w:t>
      </w:r>
    </w:p>
    <w:p w:rsidR="00A85031" w:rsidRPr="009D1A45" w:rsidRDefault="00A85031" w:rsidP="0042696D">
      <w:pPr>
        <w:pStyle w:val="a6"/>
        <w:ind w:left="142" w:right="124" w:hanging="142"/>
        <w:jc w:val="both"/>
        <w:rPr>
          <w:sz w:val="24"/>
        </w:rPr>
      </w:pPr>
      <w:r w:rsidRPr="009D1A45">
        <w:rPr>
          <w:b/>
          <w:sz w:val="24"/>
          <w:u w:val="single"/>
        </w:rPr>
        <w:t>До Дня боротьби зі СНІДом -</w:t>
      </w:r>
      <w:r w:rsidRPr="009D1A45">
        <w:rPr>
          <w:sz w:val="24"/>
        </w:rPr>
        <w:t xml:space="preserve"> «Театр Життя»,</w:t>
      </w:r>
      <w:r w:rsidRPr="009D1A45">
        <w:rPr>
          <w:bCs/>
          <w:sz w:val="24"/>
        </w:rPr>
        <w:t xml:space="preserve"> «Знати, щоб жити», «Пізнай свою долю», «Життя прожити – не поле перейти»,«Найвища цінність – життя».</w:t>
      </w:r>
    </w:p>
    <w:p w:rsidR="00A85031" w:rsidRPr="009D1A45" w:rsidRDefault="00A85031" w:rsidP="0042696D">
      <w:pPr>
        <w:pStyle w:val="a6"/>
        <w:ind w:left="142" w:right="124" w:hanging="142"/>
        <w:jc w:val="both"/>
        <w:rPr>
          <w:sz w:val="24"/>
        </w:rPr>
      </w:pPr>
      <w:r w:rsidRPr="009D1A45">
        <w:rPr>
          <w:b/>
          <w:sz w:val="24"/>
          <w:u w:val="single"/>
        </w:rPr>
        <w:t xml:space="preserve">До Дня інвалідів - </w:t>
      </w:r>
      <w:r w:rsidRPr="009D1A45">
        <w:rPr>
          <w:sz w:val="24"/>
        </w:rPr>
        <w:t>« Крок назустріч»</w:t>
      </w:r>
    </w:p>
    <w:p w:rsidR="00A85031" w:rsidRDefault="00A85031" w:rsidP="0042696D">
      <w:pPr>
        <w:pStyle w:val="a6"/>
        <w:ind w:left="142" w:right="124" w:hanging="142"/>
        <w:jc w:val="both"/>
        <w:rPr>
          <w:sz w:val="24"/>
        </w:rPr>
      </w:pPr>
      <w:r>
        <w:rPr>
          <w:b/>
          <w:sz w:val="24"/>
          <w:u w:val="single"/>
        </w:rPr>
        <w:t>До  Дня</w:t>
      </w:r>
      <w:r w:rsidR="009D1A45">
        <w:rPr>
          <w:b/>
          <w:sz w:val="24"/>
          <w:u w:val="single"/>
        </w:rPr>
        <w:t xml:space="preserve"> цивільної оборони – </w:t>
      </w:r>
      <w:r w:rsidR="009D1A45">
        <w:rPr>
          <w:sz w:val="24"/>
        </w:rPr>
        <w:t>« І духом сильна наша юнь»</w:t>
      </w:r>
    </w:p>
    <w:p w:rsidR="009D1A45" w:rsidRDefault="009D1A45" w:rsidP="0042696D">
      <w:pPr>
        <w:pStyle w:val="a6"/>
        <w:ind w:left="142" w:right="124" w:hanging="142"/>
        <w:jc w:val="both"/>
        <w:rPr>
          <w:sz w:val="24"/>
        </w:rPr>
      </w:pPr>
      <w:r>
        <w:rPr>
          <w:b/>
          <w:sz w:val="24"/>
          <w:u w:val="single"/>
        </w:rPr>
        <w:t xml:space="preserve">До Дня людей похилого віку - </w:t>
      </w:r>
      <w:r>
        <w:rPr>
          <w:sz w:val="24"/>
        </w:rPr>
        <w:t xml:space="preserve"> «Поважайте старість»</w:t>
      </w:r>
    </w:p>
    <w:p w:rsidR="009D1A45" w:rsidRDefault="009D1A45" w:rsidP="0042696D">
      <w:pPr>
        <w:pStyle w:val="a6"/>
        <w:ind w:left="142" w:right="124" w:hanging="142"/>
        <w:jc w:val="both"/>
        <w:rPr>
          <w:sz w:val="24"/>
        </w:rPr>
      </w:pPr>
      <w:r w:rsidRPr="009D1A45">
        <w:rPr>
          <w:b/>
          <w:sz w:val="24"/>
        </w:rPr>
        <w:t xml:space="preserve">До Дня  молитви за сиріт </w:t>
      </w:r>
      <w:r>
        <w:rPr>
          <w:sz w:val="24"/>
        </w:rPr>
        <w:t>« Сирітство в Україні»</w:t>
      </w:r>
    </w:p>
    <w:p w:rsidR="009D1A45" w:rsidRDefault="009D1A45" w:rsidP="009D1A45">
      <w:pPr>
        <w:pStyle w:val="a6"/>
        <w:jc w:val="center"/>
        <w:rPr>
          <w:sz w:val="24"/>
        </w:rPr>
      </w:pPr>
      <w:r w:rsidRPr="009D1A45">
        <w:rPr>
          <w:noProof/>
          <w:sz w:val="24"/>
          <w:lang w:val="ru-RU"/>
        </w:rPr>
        <w:drawing>
          <wp:inline distT="0" distB="0" distL="0" distR="0">
            <wp:extent cx="1892190" cy="1371600"/>
            <wp:effectExtent l="19050" t="0" r="0" b="0"/>
            <wp:docPr id="4" name="Рисунок 4" descr="C:\DOCUME~1\625D~1\LOCALS~1\Temp\FineReader11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~1\625D~1\LOCALS~1\Temp\FineReader11\media\image4.jpeg"/>
                    <pic:cNvPicPr>
                      <a:picLocks noChangeAspect="1" noChangeArrowheads="1"/>
                    </pic:cNvPicPr>
                  </pic:nvPicPr>
                  <pic:blipFill>
                    <a:blip r:embed="rId12" r:link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616" cy="1378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A45" w:rsidRDefault="009D1A45" w:rsidP="009D1A45">
      <w:pPr>
        <w:pStyle w:val="a6"/>
        <w:jc w:val="center"/>
        <w:rPr>
          <w:sz w:val="24"/>
        </w:rPr>
      </w:pPr>
    </w:p>
    <w:p w:rsidR="009D1A45" w:rsidRDefault="009D1A45" w:rsidP="009D1A45">
      <w:pPr>
        <w:pStyle w:val="a6"/>
        <w:jc w:val="center"/>
        <w:rPr>
          <w:sz w:val="24"/>
        </w:rPr>
      </w:pPr>
    </w:p>
    <w:p w:rsidR="009D1A45" w:rsidRDefault="009D1A45" w:rsidP="009D1A45">
      <w:pPr>
        <w:pStyle w:val="a6"/>
        <w:jc w:val="center"/>
        <w:rPr>
          <w:b/>
          <w:sz w:val="24"/>
        </w:rPr>
      </w:pPr>
      <w:r>
        <w:rPr>
          <w:b/>
          <w:sz w:val="24"/>
        </w:rPr>
        <w:t>ОЛЕКСАНДРІВСЬКА ЗАГАЛЬНООСВІТНЯ ШКОЛА І-ІІІ СТУПЕНІВ ІМЕНІ І.С.БУРЯКА ВАЛКІВСЬКОЇ РАЙОННОЇ РА</w:t>
      </w:r>
      <w:r w:rsidR="00346550">
        <w:rPr>
          <w:b/>
          <w:sz w:val="24"/>
        </w:rPr>
        <w:t>ДИ ХАРКІВСЬКОЇ ОБЛАСТІ</w:t>
      </w:r>
    </w:p>
    <w:p w:rsidR="00346550" w:rsidRDefault="00346550" w:rsidP="009D1A45">
      <w:pPr>
        <w:pStyle w:val="a6"/>
        <w:jc w:val="center"/>
        <w:rPr>
          <w:b/>
          <w:sz w:val="24"/>
        </w:rPr>
      </w:pPr>
    </w:p>
    <w:p w:rsidR="00200367" w:rsidRDefault="00200367" w:rsidP="00200367">
      <w:pPr>
        <w:framePr w:h="2940" w:hRule="exact" w:hSpace="10080" w:wrap="notBeside" w:vAnchor="text" w:hAnchor="margin" w:x="1" w:y="1"/>
        <w:widowControl w:val="0"/>
        <w:autoSpaceDE w:val="0"/>
        <w:autoSpaceDN w:val="0"/>
        <w:adjustRightInd w:val="0"/>
        <w:rPr>
          <w:rFonts w:ascii="Calibri" w:eastAsia="Calibri" w:hAnsi="Calibri" w:cs="Times New Roman"/>
        </w:rPr>
      </w:pPr>
      <w:r>
        <w:rPr>
          <w:noProof/>
          <w:lang w:eastAsia="ru-RU"/>
        </w:rPr>
        <w:drawing>
          <wp:inline distT="0" distB="0" distL="0" distR="0">
            <wp:extent cx="2886075" cy="1704975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-36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367" w:rsidRDefault="00200367" w:rsidP="00985031">
      <w:pPr>
        <w:pStyle w:val="a6"/>
        <w:rPr>
          <w:b/>
          <w:sz w:val="24"/>
        </w:rPr>
      </w:pPr>
    </w:p>
    <w:p w:rsidR="00985031" w:rsidRDefault="0042696D" w:rsidP="00985031">
      <w:pPr>
        <w:pStyle w:val="a6"/>
        <w:rPr>
          <w:b/>
          <w:sz w:val="24"/>
        </w:rPr>
      </w:pPr>
      <w:r w:rsidRPr="0042696D">
        <w:rPr>
          <w:b/>
          <w:sz w:val="24"/>
        </w:rPr>
        <w:drawing>
          <wp:inline distT="0" distB="0" distL="0" distR="0">
            <wp:extent cx="2828925" cy="2034020"/>
            <wp:effectExtent l="19050" t="0" r="9525" b="0"/>
            <wp:docPr id="7" name="Рисунок 1" descr="C:\Users\836D~1\AppData\Local\Temp\FineReader11\media\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36D~1\AppData\Local\Temp\FineReader11\media\image11.jpe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03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031" w:rsidRDefault="00985031" w:rsidP="00985031">
      <w:pPr>
        <w:pStyle w:val="a6"/>
        <w:rPr>
          <w:b/>
          <w:sz w:val="24"/>
        </w:rPr>
      </w:pPr>
    </w:p>
    <w:p w:rsidR="00985031" w:rsidRDefault="00985031" w:rsidP="00985031">
      <w:pPr>
        <w:pStyle w:val="a6"/>
        <w:rPr>
          <w:b/>
          <w:sz w:val="24"/>
        </w:rPr>
      </w:pPr>
    </w:p>
    <w:p w:rsidR="00985031" w:rsidRDefault="00985031" w:rsidP="00985031">
      <w:pPr>
        <w:pStyle w:val="a6"/>
        <w:rPr>
          <w:b/>
          <w:sz w:val="24"/>
        </w:rPr>
      </w:pPr>
    </w:p>
    <w:p w:rsidR="00985031" w:rsidRDefault="00985031" w:rsidP="00985031">
      <w:pPr>
        <w:pStyle w:val="a6"/>
        <w:rPr>
          <w:b/>
          <w:sz w:val="24"/>
        </w:rPr>
      </w:pPr>
    </w:p>
    <w:p w:rsidR="00985031" w:rsidRDefault="00985031" w:rsidP="00985031">
      <w:pPr>
        <w:pStyle w:val="a6"/>
        <w:rPr>
          <w:b/>
          <w:sz w:val="24"/>
        </w:rPr>
      </w:pPr>
    </w:p>
    <w:p w:rsidR="00985031" w:rsidRDefault="00985031" w:rsidP="00985031">
      <w:pPr>
        <w:pStyle w:val="a6"/>
        <w:rPr>
          <w:b/>
          <w:sz w:val="24"/>
        </w:rPr>
      </w:pPr>
    </w:p>
    <w:p w:rsidR="00985031" w:rsidRDefault="00985031" w:rsidP="0098503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85031" w:rsidRPr="00CB5995" w:rsidRDefault="00985031" w:rsidP="0042696D">
      <w:pPr>
        <w:spacing w:after="0" w:line="240" w:lineRule="auto"/>
        <w:ind w:left="142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  <w:lang w:val="uk-UA"/>
        </w:rPr>
        <w:lastRenderedPageBreak/>
        <w:t>Д</w:t>
      </w:r>
      <w:r w:rsidRPr="00CB5995">
        <w:rPr>
          <w:rFonts w:ascii="Times New Roman" w:hAnsi="Times New Roman"/>
          <w:b/>
          <w:i/>
        </w:rPr>
        <w:t>осягнення</w:t>
      </w:r>
      <w:r w:rsidRPr="00CB5995">
        <w:rPr>
          <w:rFonts w:ascii="Times New Roman" w:hAnsi="Times New Roman"/>
        </w:rPr>
        <w:t xml:space="preserve">: </w:t>
      </w:r>
    </w:p>
    <w:p w:rsidR="00985031" w:rsidRPr="00CB5995" w:rsidRDefault="00985031" w:rsidP="0042696D">
      <w:pPr>
        <w:spacing w:after="0" w:line="240" w:lineRule="auto"/>
        <w:ind w:left="142" w:right="220" w:hanging="142"/>
        <w:jc w:val="both"/>
        <w:rPr>
          <w:rFonts w:ascii="Times New Roman" w:hAnsi="Times New Roman"/>
        </w:rPr>
      </w:pPr>
      <w:r w:rsidRPr="00CB5995">
        <w:rPr>
          <w:rFonts w:ascii="Times New Roman" w:hAnsi="Times New Roman"/>
        </w:rPr>
        <w:t xml:space="preserve">• </w:t>
      </w:r>
      <w:r w:rsidRPr="00CB5995">
        <w:rPr>
          <w:rFonts w:ascii="Times New Roman" w:hAnsi="Times New Roman"/>
          <w:b/>
          <w:i/>
        </w:rPr>
        <w:t>друковані роботи</w:t>
      </w:r>
      <w:r>
        <w:rPr>
          <w:rFonts w:ascii="Times New Roman" w:hAnsi="Times New Roman"/>
          <w:b/>
          <w:i/>
        </w:rPr>
        <w:t xml:space="preserve"> за цією темою </w:t>
      </w:r>
      <w:r w:rsidRPr="00CB5995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 виховні захо</w:t>
      </w:r>
      <w:r w:rsidRPr="007A3F24">
        <w:rPr>
          <w:rFonts w:ascii="Times New Roman" w:hAnsi="Times New Roman"/>
        </w:rPr>
        <w:t>ди «Знати, щоб жити»</w:t>
      </w:r>
      <w:r w:rsidRPr="00CB5995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Класному керівнику № 11, листопад 2010 р. вид. «Основа»), «Крок назустріч. Театр Життя» до Дня інвалідів           (Виховна робота в школі № 11, листопад 2013 р. вид. «Основа»)</w:t>
      </w:r>
    </w:p>
    <w:p w:rsidR="00985031" w:rsidRPr="00CB5995" w:rsidRDefault="00985031" w:rsidP="0042696D">
      <w:pPr>
        <w:spacing w:after="0" w:line="240" w:lineRule="auto"/>
        <w:ind w:left="142" w:hanging="142"/>
        <w:jc w:val="both"/>
        <w:rPr>
          <w:rFonts w:ascii="Times New Roman" w:hAnsi="Times New Roman"/>
        </w:rPr>
      </w:pPr>
      <w:r w:rsidRPr="00CB5995">
        <w:rPr>
          <w:rFonts w:ascii="Times New Roman" w:hAnsi="Times New Roman"/>
        </w:rPr>
        <w:t xml:space="preserve">• </w:t>
      </w:r>
      <w:r>
        <w:rPr>
          <w:rFonts w:ascii="Times New Roman" w:hAnsi="Times New Roman"/>
          <w:b/>
          <w:i/>
        </w:rPr>
        <w:t xml:space="preserve">робота </w:t>
      </w:r>
      <w:r w:rsidRPr="00962E82">
        <w:rPr>
          <w:rFonts w:ascii="Times New Roman" w:hAnsi="Times New Roman"/>
          <w:i/>
        </w:rPr>
        <w:t>«</w:t>
      </w:r>
      <w:r w:rsidRPr="00962E82">
        <w:rPr>
          <w:rFonts w:ascii="Times New Roman" w:hAnsi="Times New Roman"/>
        </w:rPr>
        <w:t xml:space="preserve"> Театр Життя : виховання добра, любові, жалю, співчуття та милосердя»</w:t>
      </w:r>
      <w:r w:rsidRPr="00962E82"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</w:rPr>
        <w:t>що представлена</w:t>
      </w:r>
      <w:r w:rsidRPr="00CB5995">
        <w:rPr>
          <w:rFonts w:ascii="Times New Roman" w:hAnsi="Times New Roman"/>
        </w:rPr>
        <w:t xml:space="preserve"> </w:t>
      </w:r>
      <w:r w:rsidRPr="00CB5995">
        <w:rPr>
          <w:rFonts w:ascii="Times New Roman" w:hAnsi="Times New Roman"/>
          <w:b/>
          <w:i/>
        </w:rPr>
        <w:t>до</w:t>
      </w:r>
      <w:r>
        <w:rPr>
          <w:rFonts w:ascii="Times New Roman" w:hAnsi="Times New Roman"/>
          <w:b/>
          <w:i/>
        </w:rPr>
        <w:t xml:space="preserve"> ХХІ</w:t>
      </w:r>
      <w:r w:rsidRPr="00CB5995">
        <w:rPr>
          <w:rFonts w:ascii="Times New Roman" w:hAnsi="Times New Roman"/>
          <w:b/>
          <w:i/>
        </w:rPr>
        <w:t xml:space="preserve"> обласної  вист</w:t>
      </w:r>
      <w:r>
        <w:rPr>
          <w:rFonts w:ascii="Times New Roman" w:hAnsi="Times New Roman"/>
          <w:b/>
          <w:i/>
        </w:rPr>
        <w:t xml:space="preserve">авки – презентації </w:t>
      </w:r>
      <w:r w:rsidRPr="00CB5995">
        <w:rPr>
          <w:rFonts w:ascii="Times New Roman" w:hAnsi="Times New Roman"/>
        </w:rPr>
        <w:t xml:space="preserve"> педагогічних ідей</w:t>
      </w:r>
      <w:r>
        <w:rPr>
          <w:rFonts w:ascii="Times New Roman" w:hAnsi="Times New Roman"/>
        </w:rPr>
        <w:t xml:space="preserve"> та технологій нагороджена Дипломом ІІ ступеня </w:t>
      </w:r>
      <w:r w:rsidRPr="00CB5995">
        <w:rPr>
          <w:rFonts w:ascii="Times New Roman" w:hAnsi="Times New Roman"/>
        </w:rPr>
        <w:t>;</w:t>
      </w:r>
    </w:p>
    <w:p w:rsidR="00985031" w:rsidRDefault="00985031" w:rsidP="0042696D">
      <w:pPr>
        <w:spacing w:after="0" w:line="240" w:lineRule="auto"/>
        <w:ind w:left="142" w:hanging="142"/>
        <w:jc w:val="both"/>
        <w:rPr>
          <w:rFonts w:ascii="Times New Roman" w:hAnsi="Times New Roman"/>
          <w:lang w:val="uk-UA"/>
        </w:rPr>
      </w:pPr>
      <w:r w:rsidRPr="00CB5995">
        <w:rPr>
          <w:rFonts w:ascii="Times New Roman" w:hAnsi="Times New Roman"/>
        </w:rPr>
        <w:t xml:space="preserve">• </w:t>
      </w:r>
      <w:r w:rsidRPr="00CB5995">
        <w:rPr>
          <w:rFonts w:ascii="Times New Roman" w:hAnsi="Times New Roman"/>
          <w:b/>
          <w:i/>
        </w:rPr>
        <w:t>дипломи і грамоти</w:t>
      </w:r>
      <w:r w:rsidRPr="00CB5995">
        <w:rPr>
          <w:rFonts w:ascii="Times New Roman" w:hAnsi="Times New Roman"/>
        </w:rPr>
        <w:t xml:space="preserve">. </w:t>
      </w:r>
    </w:p>
    <w:p w:rsidR="00985031" w:rsidRPr="00985031" w:rsidRDefault="00985031" w:rsidP="0042696D">
      <w:pPr>
        <w:spacing w:after="0" w:line="240" w:lineRule="auto"/>
        <w:ind w:left="142" w:hanging="142"/>
        <w:jc w:val="both"/>
        <w:rPr>
          <w:rFonts w:ascii="Times New Roman" w:hAnsi="Times New Roman"/>
          <w:lang w:val="uk-UA"/>
        </w:rPr>
      </w:pPr>
    </w:p>
    <w:p w:rsidR="00985031" w:rsidRPr="00CB5995" w:rsidRDefault="00985031" w:rsidP="0042696D">
      <w:pPr>
        <w:spacing w:after="0" w:line="240" w:lineRule="auto"/>
        <w:ind w:left="142" w:hanging="142"/>
        <w:jc w:val="both"/>
        <w:rPr>
          <w:rFonts w:ascii="Times New Roman" w:hAnsi="Times New Roman"/>
          <w:b/>
        </w:rPr>
      </w:pPr>
      <w:r w:rsidRPr="00CB5995">
        <w:rPr>
          <w:rFonts w:ascii="Times New Roman" w:hAnsi="Times New Roman"/>
          <w:b/>
        </w:rPr>
        <w:t>Напрямки діяльності щодо подальшої реалізації досвіду:</w:t>
      </w:r>
    </w:p>
    <w:p w:rsidR="00985031" w:rsidRPr="007D0D53" w:rsidRDefault="00985031" w:rsidP="0042696D">
      <w:pPr>
        <w:pStyle w:val="a5"/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Times New Roman" w:hAnsi="Times New Roman"/>
          <w:b/>
          <w:sz w:val="24"/>
          <w:szCs w:val="24"/>
        </w:rPr>
      </w:pPr>
      <w:r w:rsidRPr="007D0D53">
        <w:rPr>
          <w:rFonts w:ascii="Times New Roman" w:hAnsi="Times New Roman"/>
          <w:sz w:val="24"/>
          <w:szCs w:val="24"/>
        </w:rPr>
        <w:t>методична к</w:t>
      </w:r>
      <w:r w:rsidRPr="007D0D53">
        <w:rPr>
          <w:rFonts w:ascii="Times New Roman" w:hAnsi="Times New Roman"/>
        </w:rPr>
        <w:t xml:space="preserve">онсультативна допомога класним керівникам </w:t>
      </w:r>
      <w:r w:rsidRPr="007D0D53">
        <w:rPr>
          <w:rFonts w:ascii="Times New Roman" w:hAnsi="Times New Roman"/>
          <w:sz w:val="24"/>
          <w:szCs w:val="24"/>
        </w:rPr>
        <w:t xml:space="preserve"> з питань р</w:t>
      </w:r>
      <w:r w:rsidRPr="007D0D53">
        <w:rPr>
          <w:rFonts w:ascii="Times New Roman" w:hAnsi="Times New Roman"/>
        </w:rPr>
        <w:t>еалізації нестандартних форм виховної діяльності</w:t>
      </w:r>
      <w:r w:rsidRPr="007D0D53">
        <w:rPr>
          <w:rFonts w:ascii="Times New Roman" w:hAnsi="Times New Roman"/>
          <w:sz w:val="24"/>
          <w:szCs w:val="24"/>
        </w:rPr>
        <w:t>,</w:t>
      </w:r>
    </w:p>
    <w:p w:rsidR="00985031" w:rsidRPr="007D0D53" w:rsidRDefault="00985031" w:rsidP="0042696D">
      <w:pPr>
        <w:pStyle w:val="a5"/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Times New Roman" w:hAnsi="Times New Roman"/>
          <w:b/>
          <w:sz w:val="24"/>
          <w:szCs w:val="24"/>
        </w:rPr>
      </w:pPr>
      <w:r w:rsidRPr="007D0D53">
        <w:rPr>
          <w:rFonts w:ascii="Times New Roman" w:hAnsi="Times New Roman"/>
          <w:sz w:val="24"/>
          <w:szCs w:val="24"/>
        </w:rPr>
        <w:t xml:space="preserve"> співпраця з </w:t>
      </w:r>
      <w:r>
        <w:rPr>
          <w:rFonts w:ascii="Times New Roman" w:hAnsi="Times New Roman"/>
          <w:sz w:val="24"/>
          <w:szCs w:val="24"/>
          <w:lang w:val="uk-UA"/>
        </w:rPr>
        <w:t>методистом виховної роботи Валківського відділу освіти;</w:t>
      </w:r>
    </w:p>
    <w:p w:rsidR="00985031" w:rsidRPr="007D0D53" w:rsidRDefault="00985031" w:rsidP="0042696D">
      <w:pPr>
        <w:pStyle w:val="a5"/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участь у районному фестивалі педагогічних ідей виховної діяльності.</w:t>
      </w:r>
    </w:p>
    <w:p w:rsidR="00985031" w:rsidRPr="00985031" w:rsidRDefault="00985031" w:rsidP="00985031">
      <w:pPr>
        <w:pStyle w:val="a5"/>
        <w:snapToGrid w:val="0"/>
        <w:spacing w:after="0" w:line="240" w:lineRule="auto"/>
        <w:ind w:left="142"/>
        <w:jc w:val="both"/>
        <w:rPr>
          <w:rFonts w:ascii="Times New Roman" w:hAnsi="Times New Roman"/>
        </w:rPr>
      </w:pPr>
    </w:p>
    <w:p w:rsidR="00985031" w:rsidRPr="00985031" w:rsidRDefault="00985031" w:rsidP="00985031">
      <w:pPr>
        <w:pStyle w:val="a5"/>
        <w:snapToGrid w:val="0"/>
        <w:spacing w:after="0" w:line="240" w:lineRule="auto"/>
        <w:ind w:left="142"/>
        <w:jc w:val="both"/>
        <w:rPr>
          <w:rFonts w:ascii="Times New Roman" w:hAnsi="Times New Roman"/>
        </w:rPr>
      </w:pPr>
    </w:p>
    <w:p w:rsidR="00200367" w:rsidRDefault="00200367" w:rsidP="00200367">
      <w:pPr>
        <w:pStyle w:val="a6"/>
        <w:rPr>
          <w:b/>
          <w:sz w:val="24"/>
        </w:rPr>
      </w:pPr>
    </w:p>
    <w:p w:rsidR="00200367" w:rsidRDefault="00200367" w:rsidP="00200367">
      <w:pPr>
        <w:pStyle w:val="a6"/>
        <w:rPr>
          <w:b/>
          <w:sz w:val="24"/>
        </w:rPr>
      </w:pPr>
    </w:p>
    <w:p w:rsidR="00200367" w:rsidRDefault="00200367" w:rsidP="009D1A45">
      <w:pPr>
        <w:pStyle w:val="a6"/>
        <w:jc w:val="center"/>
        <w:rPr>
          <w:b/>
          <w:sz w:val="24"/>
        </w:rPr>
      </w:pPr>
    </w:p>
    <w:p w:rsidR="0042696D" w:rsidRPr="0042696D" w:rsidRDefault="0042696D" w:rsidP="00200367">
      <w:pPr>
        <w:pStyle w:val="a6"/>
        <w:rPr>
          <w:b/>
          <w:sz w:val="24"/>
          <w:lang w:val="ru-RU"/>
        </w:rPr>
      </w:pPr>
    </w:p>
    <w:p w:rsidR="00200367" w:rsidRDefault="00200367" w:rsidP="00200367">
      <w:pPr>
        <w:pStyle w:val="a6"/>
        <w:rPr>
          <w:b/>
          <w:sz w:val="24"/>
        </w:rPr>
      </w:pPr>
    </w:p>
    <w:p w:rsidR="00200367" w:rsidRPr="0042696D" w:rsidRDefault="00200367" w:rsidP="0042696D">
      <w:pPr>
        <w:spacing w:after="0" w:line="360" w:lineRule="auto"/>
        <w:ind w:right="265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1B99">
        <w:rPr>
          <w:rFonts w:ascii="Times New Roman" w:hAnsi="Times New Roman" w:cs="Times New Roman"/>
          <w:b/>
          <w:sz w:val="28"/>
          <w:szCs w:val="28"/>
          <w:lang w:val="uk-UA"/>
        </w:rPr>
        <w:t>«ТЕАТР ЖИТТЯ»: ВИХОВАННЯ ДОБРА, ЛЮБОВІ, СПІВЧУТТЯ ТА МИЛОСЕРДЯ.</w:t>
      </w:r>
    </w:p>
    <w:p w:rsidR="0042696D" w:rsidRDefault="0042696D" w:rsidP="0042696D">
      <w:pPr>
        <w:framePr w:wrap="none" w:vAnchor="page" w:hAnchor="page" w:x="1770" w:y="9800"/>
        <w:rPr>
          <w:sz w:val="0"/>
          <w:szCs w:val="0"/>
        </w:rPr>
      </w:pPr>
    </w:p>
    <w:p w:rsidR="00441B99" w:rsidRDefault="00441B99" w:rsidP="00200367">
      <w:pPr>
        <w:pStyle w:val="a6"/>
        <w:rPr>
          <w:b/>
          <w:sz w:val="24"/>
        </w:rPr>
      </w:pPr>
    </w:p>
    <w:p w:rsidR="00441B99" w:rsidRDefault="00441B99" w:rsidP="00200367">
      <w:pPr>
        <w:pStyle w:val="a6"/>
        <w:rPr>
          <w:b/>
          <w:sz w:val="24"/>
        </w:rPr>
      </w:pPr>
    </w:p>
    <w:p w:rsidR="00441B99" w:rsidRDefault="00441B99" w:rsidP="00200367">
      <w:pPr>
        <w:pStyle w:val="a6"/>
        <w:rPr>
          <w:b/>
          <w:sz w:val="24"/>
        </w:rPr>
      </w:pPr>
    </w:p>
    <w:p w:rsidR="00441B99" w:rsidRDefault="00441B99" w:rsidP="00200367">
      <w:pPr>
        <w:pStyle w:val="a6"/>
        <w:rPr>
          <w:b/>
          <w:sz w:val="24"/>
        </w:rPr>
      </w:pPr>
    </w:p>
    <w:p w:rsidR="00441B99" w:rsidRDefault="00441B99" w:rsidP="00200367">
      <w:pPr>
        <w:pStyle w:val="a6"/>
        <w:rPr>
          <w:b/>
          <w:sz w:val="24"/>
        </w:rPr>
      </w:pPr>
    </w:p>
    <w:p w:rsidR="00441B99" w:rsidRPr="00B16981" w:rsidRDefault="00441B99" w:rsidP="0042696D">
      <w:pPr>
        <w:pStyle w:val="a6"/>
        <w:ind w:right="265"/>
        <w:rPr>
          <w:b/>
          <w:sz w:val="24"/>
        </w:rPr>
      </w:pPr>
    </w:p>
    <w:p w:rsidR="00441B99" w:rsidRPr="00B16981" w:rsidRDefault="00441B99" w:rsidP="0042696D">
      <w:pPr>
        <w:pStyle w:val="a6"/>
        <w:ind w:right="265"/>
        <w:jc w:val="center"/>
        <w:rPr>
          <w:b/>
          <w:i/>
          <w:sz w:val="24"/>
        </w:rPr>
      </w:pPr>
      <w:r w:rsidRPr="00B16981">
        <w:rPr>
          <w:b/>
          <w:i/>
          <w:sz w:val="28"/>
          <w:szCs w:val="28"/>
        </w:rPr>
        <w:t>«Театр Життя» - це про життя та смерть, вірність та біль зради, про долю та віру у щастя, перемогу над страхом та бажанням, прощення... одним словом, це про нас - людей.</w:t>
      </w:r>
    </w:p>
    <w:sectPr w:rsidR="00441B99" w:rsidRPr="00B16981" w:rsidSect="00852087">
      <w:pgSz w:w="16838" w:h="11906" w:orient="landscape"/>
      <w:pgMar w:top="720" w:right="720" w:bottom="720" w:left="720" w:header="709" w:footer="709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3E2" w:rsidRDefault="00C663E2" w:rsidP="009D1A45">
      <w:pPr>
        <w:spacing w:after="0" w:line="240" w:lineRule="auto"/>
      </w:pPr>
      <w:r>
        <w:separator/>
      </w:r>
    </w:p>
  </w:endnote>
  <w:endnote w:type="continuationSeparator" w:id="1">
    <w:p w:rsidR="00C663E2" w:rsidRDefault="00C663E2" w:rsidP="009D1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3E2" w:rsidRDefault="00C663E2" w:rsidP="009D1A45">
      <w:pPr>
        <w:spacing w:after="0" w:line="240" w:lineRule="auto"/>
      </w:pPr>
      <w:r>
        <w:separator/>
      </w:r>
    </w:p>
  </w:footnote>
  <w:footnote w:type="continuationSeparator" w:id="1">
    <w:p w:rsidR="00C663E2" w:rsidRDefault="00C663E2" w:rsidP="009D1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97B78"/>
    <w:multiLevelType w:val="hybridMultilevel"/>
    <w:tmpl w:val="F43649FE"/>
    <w:lvl w:ilvl="0" w:tplc="04190001">
      <w:start w:val="1"/>
      <w:numFmt w:val="bullet"/>
      <w:lvlText w:val=""/>
      <w:lvlJc w:val="left"/>
      <w:pPr>
        <w:ind w:left="13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</w:abstractNum>
  <w:abstractNum w:abstractNumId="1">
    <w:nsid w:val="4F0F3BBD"/>
    <w:multiLevelType w:val="hybridMultilevel"/>
    <w:tmpl w:val="FF7CDBD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5FA03733"/>
    <w:multiLevelType w:val="hybridMultilevel"/>
    <w:tmpl w:val="D7464F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A17489B"/>
    <w:multiLevelType w:val="hybridMultilevel"/>
    <w:tmpl w:val="5E4E4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CB649C"/>
    <w:multiLevelType w:val="hybridMultilevel"/>
    <w:tmpl w:val="F4D08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3F0B20"/>
    <w:multiLevelType w:val="hybridMultilevel"/>
    <w:tmpl w:val="D514F14A"/>
    <w:lvl w:ilvl="0" w:tplc="04190001">
      <w:start w:val="1"/>
      <w:numFmt w:val="bullet"/>
      <w:lvlText w:val=""/>
      <w:lvlJc w:val="left"/>
      <w:pPr>
        <w:ind w:left="15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2087"/>
    <w:rsid w:val="00057173"/>
    <w:rsid w:val="000C3E14"/>
    <w:rsid w:val="00145870"/>
    <w:rsid w:val="001743A1"/>
    <w:rsid w:val="00200367"/>
    <w:rsid w:val="00346550"/>
    <w:rsid w:val="00423449"/>
    <w:rsid w:val="0042696D"/>
    <w:rsid w:val="00441B99"/>
    <w:rsid w:val="007C0051"/>
    <w:rsid w:val="00852087"/>
    <w:rsid w:val="00985031"/>
    <w:rsid w:val="009D1A45"/>
    <w:rsid w:val="00A85031"/>
    <w:rsid w:val="00B16981"/>
    <w:rsid w:val="00BB7F67"/>
    <w:rsid w:val="00C66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717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43A1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semiHidden/>
    <w:rsid w:val="001743A1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  <w:lang w:val="uk-UA" w:eastAsia="ru-RU"/>
    </w:rPr>
  </w:style>
  <w:style w:type="character" w:customStyle="1" w:styleId="a7">
    <w:name w:val="Основной текст Знак"/>
    <w:basedOn w:val="a0"/>
    <w:link w:val="a6"/>
    <w:semiHidden/>
    <w:rsid w:val="001743A1"/>
    <w:rPr>
      <w:rFonts w:ascii="Times New Roman" w:eastAsia="Times New Roman" w:hAnsi="Times New Roman" w:cs="Times New Roman"/>
      <w:sz w:val="36"/>
      <w:szCs w:val="24"/>
      <w:lang w:val="uk-UA" w:eastAsia="ru-RU"/>
    </w:rPr>
  </w:style>
  <w:style w:type="paragraph" w:styleId="a8">
    <w:name w:val="header"/>
    <w:basedOn w:val="a"/>
    <w:link w:val="a9"/>
    <w:uiPriority w:val="99"/>
    <w:semiHidden/>
    <w:unhideWhenUsed/>
    <w:rsid w:val="009D1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D1A45"/>
  </w:style>
  <w:style w:type="paragraph" w:styleId="aa">
    <w:name w:val="footer"/>
    <w:basedOn w:val="a"/>
    <w:link w:val="ab"/>
    <w:uiPriority w:val="99"/>
    <w:semiHidden/>
    <w:unhideWhenUsed/>
    <w:rsid w:val="009D1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D1A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file:///C:\DOCUME~1\625D~1\LOCALS~1\Temp\FineReader11\media\image4.jpe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FF1BA-E20E-4E69-8B7C-90FD43DD3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2015-09-14T15:26:00Z</cp:lastPrinted>
  <dcterms:created xsi:type="dcterms:W3CDTF">2015-09-14T13:23:00Z</dcterms:created>
  <dcterms:modified xsi:type="dcterms:W3CDTF">2015-10-11T05:35:00Z</dcterms:modified>
</cp:coreProperties>
</file>